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305  306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蒋雪莲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00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6班：孙羽焓、郭伊宸、朱若木、王诗允、黄依萌、文晴、尹舒禾、杨蕊西、李昕桐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周子旸、宋知熹、周瑾霄、余妍羲、廖宣源、袁浚哲、李雨婧、谭皓楷、唐浩轩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黄子淇、曾润泽、张博瀚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5班：云宝音、王梓轩、于芳懿、谷佳忆、谢桐、杨明曦、何家瑶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刘睿彤、朱薪羽、包义凡、王怡然、袁皓晨、陈昊纬、隗海航、黄浡桁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任涵熙、刘昱泓、蒋林芷、张腾逸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80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本次辅优对象为数学成绩优异的学生，整体表现为基础知识点掌握扎实，计算准确率高，具备一定的逻辑思维能力，但在知识拓展、难题突破及灵活运用方面存在提升空间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（一）主要优势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1. 基础知识扎实：能熟练掌握乘法口诀、多位数运算等基础内容，计算速度快且准确率高；对单位换算、图形认识等概念理解透彻，能轻松应对课本内基础题型。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2. 学习能力较强：课堂上能快速跟上教学节奏，积极思考问题，善于主动提问；课后能自主完成作业，并有意识地进行简单的知识拓展练习。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3. 思维较活跃：面对常规应用题时，能快速理清数量关系，找到解题思路；在小组讨论中，能主动分享自己的想法，带动团队学习氛围。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（二）潜在不足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1. 知识拓展深度不足：对课本外的拓展性知识（如复杂的数学规律、趣味数学题）接触较少，解题思路局限于课本所学，缺乏创新性。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2. 难题突破能力弱：面对综合性强、步骤复杂的拓展题（如多步骤应用题、图形拼接与计算结合题）时，容易出现思路卡顿，无法快速找到解题突破口。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3. 知识运用灵活性欠缺：在将数学知识与生活实际深度结合的题目中，难以灵活转化问题，不能熟练运用所学知识解决复杂的实际问题。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32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1. 拓展知识广度：引入趣味数学、数学思维拓展类题目（如数字规律题、简单的推理题），定期开展“数学小课堂”，让学生分享拓展知识，拓宽解题视野。</w:t>
            </w: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2. 强化难题突破训练：针对复杂题型进行专项辅导，引导学生多角度分析题目，教授多种解题方法（如画图法、假设法）；组织难题小组讨论，鼓励学生互帮互助，碰撞解题思路。</w:t>
            </w: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3. 提升知识运用能力：设计生活化数学实践任务（如测量教室面积、计算购物折扣），让学生在实践中运用数学知识；布置开放性作业，鼓励学生自主设计数学问题并解答。</w:t>
            </w: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ind w:firstLine="320" w:firstLineChars="100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305 306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蒋雪莲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43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szCs w:val="24"/>
                <w:lang w:val="en-US" w:eastAsia="zh-CN"/>
              </w:rPr>
              <w:t>6班：</w:t>
            </w:r>
            <w:r>
              <w:rPr>
                <w:rFonts w:hint="eastAsia" w:ascii="宋体" w:hAnsi="宋体" w:eastAsia="宋体" w:cs="宋体"/>
                <w:color w:val="3C3C3C"/>
                <w:sz w:val="24"/>
                <w:szCs w:val="24"/>
              </w:rPr>
              <w:t>周孝正、刘思棋、张嘉燚、廖霂妍、翟婉伊、许隽硕、廖梓名、李馨儿、周籽依</w:t>
            </w:r>
            <w:r>
              <w:rPr>
                <w:rFonts w:hint="eastAsia" w:ascii="宋体" w:hAnsi="宋体" w:eastAsia="宋体" w:cs="宋体"/>
                <w:color w:val="3C3C3C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3C3C3C"/>
                <w:sz w:val="24"/>
                <w:szCs w:val="24"/>
              </w:rPr>
              <w:t>余苜城、胡品谊、蔡嘉泽、刘昭博</w:t>
            </w:r>
          </w:p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szCs w:val="24"/>
                <w:lang w:val="en-US" w:eastAsia="zh-CN"/>
              </w:rPr>
              <w:t>5班：赵翊帆、杨弘毅、陈浩宇、张浩然、罗俊豪、袁爱戴、温豪漫、杨谟玮、邱染夕、张芷瑜、刘梓兴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38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1. 基础知识掌握不牢固：部分学生对乘法口诀记忆不熟练，导致多位数乘一位数计算频繁出错；对长度单位、重量单位等概念理解模糊，无法准确进行单位换算。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2. 解题能力较弱：面对两步及以上的应用题时，难以理清题目中的数量关系，无法准确找到解题思路，常出现审题不清、漏看条件的情况。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3. 学习习惯欠佳：做题时缺乏耐心，容易粗心大意，如抄错数字、漏写单位；课前不预习、课后不及时复习，知识掌握不扎实。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4. 学习心态问题：因多次考试成绩不理想，产生畏难情绪，对数学学习缺乏兴趣，甚至出现抵触心理，课堂上参与度较低。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15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>1. 针对性补基础：利用课后时间，通过口诀背诵比赛、趣味计算练习等方式，强化乘法口诀和基础计算训练；结合生活实例，帮助学生理解单位概念，加强单位换算练习。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>2. 分层指导解题：将应用题按难度分层，从一步简单应用题入手，引导学生画线段图分析数量关系，逐步过渡到复杂应用题；一对一辅导时，耐心讲解解题思路，鼓励学生自主表达思考过程。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>3. 培养良好习惯：要求学生做题时圈画关键信息，养成认真审题的习惯；建立错题本，让学生记录错题原因和正确解法，定期复习巩固；制定学习计划，督促学生按时预习和复习。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>4. 激发学习兴趣：采用游戏化教学方式，如数学猜谜、小组竞赛等，提高学生课堂参与度；及时表扬学生的进步，给予鼓励和肯定，帮助其树立学习自信心。</w:t>
            </w:r>
          </w:p>
        </w:tc>
      </w:tr>
    </w:tbl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96F5AD2"/>
    <w:rsid w:val="152F4368"/>
    <w:rsid w:val="181B2BDC"/>
    <w:rsid w:val="1DD43CFE"/>
    <w:rsid w:val="20D44015"/>
    <w:rsid w:val="21AD0AEE"/>
    <w:rsid w:val="21F04116"/>
    <w:rsid w:val="245C67FB"/>
    <w:rsid w:val="2B6640B7"/>
    <w:rsid w:val="32A9293D"/>
    <w:rsid w:val="3C1063F2"/>
    <w:rsid w:val="50862BB0"/>
    <w:rsid w:val="531723BF"/>
    <w:rsid w:val="5B93792A"/>
    <w:rsid w:val="5F535385"/>
    <w:rsid w:val="614E0C9F"/>
    <w:rsid w:val="63E20073"/>
    <w:rsid w:val="64AF3AF4"/>
    <w:rsid w:val="6B5414D2"/>
    <w:rsid w:val="F9F56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1288</Words>
  <Characters>1325</Characters>
  <Lines>1</Lines>
  <Paragraphs>1</Paragraphs>
  <TotalTime>12</TotalTime>
  <ScaleCrop>false</ScaleCrop>
  <LinksUpToDate>false</LinksUpToDate>
  <CharactersWithSpaces>1371</CharactersWithSpaces>
  <Application>WPS Office_6.7.0.8823_F1E327BC-269C-435d-A152-05C5408002CA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2023-08-16T13:43:00Z</dcterms:created>
  <dc:creator>黎而</dc:creator>
  <cp:lastModifiedBy>葛玉梅</cp:lastModifiedBy>
  <dcterms:modified xsi:type="dcterms:W3CDTF">2026-03-01T09:03:00Z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2052-6.7.0.8823</vt:lpwstr>
  </property>
  <property fmtid="{D5CDD505-2E9C-101B-9397-08002B2CF9AE}" pid="3" name="ICV">
    <vt:lpwstr>638F571FDA2D812A4490A369A217F69F_43</vt:lpwstr>
  </property>
  <property fmtid="{D5CDD505-2E9C-101B-9397-08002B2CF9AE}" pid="4" name="KSOTemplateDocerSaveRecord">
    <vt:lpwstr>eyJoZGlkIjoiN2EzZjY5MDBkMGY4ZGEzYWY4NzVjMmU1YjU5Y2Y3MTQiLCJ1c2VySWQiOiIyNDExNTgyNTEifQ==</vt:lpwstr>
  </property>
</Properties>
</file>